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E33A" w14:textId="77777777" w:rsidR="00EE5578" w:rsidRDefault="00EE5578" w:rsidP="00EE5578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DL4 - </w:t>
      </w:r>
      <w:proofErr w:type="spellStart"/>
      <w:r w:rsidRPr="001E3AEB">
        <w:rPr>
          <w:b/>
          <w:sz w:val="32"/>
          <w:szCs w:val="32"/>
          <w:lang w:val="en-US"/>
        </w:rPr>
        <w:t>Solfedžo</w:t>
      </w:r>
      <w:proofErr w:type="spellEnd"/>
      <w:r w:rsidRPr="001E3AEB">
        <w:rPr>
          <w:b/>
          <w:sz w:val="32"/>
          <w:szCs w:val="32"/>
          <w:lang w:val="en-US"/>
        </w:rPr>
        <w:t xml:space="preserve"> 6./8. Kl. </w:t>
      </w:r>
    </w:p>
    <w:p w14:paraId="0FD7E9A3" w14:textId="77777777" w:rsidR="00EE5578" w:rsidRDefault="00EE5578" w:rsidP="00EE5578">
      <w:pPr>
        <w:pStyle w:val="Sarakstarindkopa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1.1. </w:t>
      </w:r>
      <w:proofErr w:type="spellStart"/>
      <w:r>
        <w:rPr>
          <w:b/>
          <w:sz w:val="32"/>
          <w:szCs w:val="32"/>
          <w:lang w:val="en-US"/>
        </w:rPr>
        <w:t>Atzīmē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melodijā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teikumus</w:t>
      </w:r>
      <w:proofErr w:type="spellEnd"/>
      <w:r>
        <w:rPr>
          <w:b/>
          <w:sz w:val="32"/>
          <w:szCs w:val="32"/>
          <w:lang w:val="en-US"/>
        </w:rPr>
        <w:t xml:space="preserve"> un </w:t>
      </w:r>
      <w:proofErr w:type="spellStart"/>
      <w:r>
        <w:rPr>
          <w:b/>
          <w:sz w:val="32"/>
          <w:szCs w:val="32"/>
          <w:lang w:val="en-US"/>
        </w:rPr>
        <w:t>nosaki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perioda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uzbūvi</w:t>
      </w:r>
      <w:proofErr w:type="spellEnd"/>
      <w:r>
        <w:rPr>
          <w:b/>
          <w:sz w:val="32"/>
          <w:szCs w:val="32"/>
          <w:lang w:val="en-US"/>
        </w:rPr>
        <w:t xml:space="preserve">; </w:t>
      </w:r>
      <w:proofErr w:type="spellStart"/>
      <w:r>
        <w:rPr>
          <w:b/>
          <w:sz w:val="32"/>
          <w:szCs w:val="32"/>
          <w:lang w:val="en-US"/>
        </w:rPr>
        <w:t>kvadrātiska</w:t>
      </w:r>
      <w:proofErr w:type="spellEnd"/>
      <w:r>
        <w:rPr>
          <w:b/>
          <w:sz w:val="32"/>
          <w:szCs w:val="32"/>
          <w:lang w:val="en-US"/>
        </w:rPr>
        <w:t>/</w:t>
      </w:r>
      <w:proofErr w:type="spellStart"/>
      <w:r>
        <w:rPr>
          <w:b/>
          <w:sz w:val="32"/>
          <w:szCs w:val="32"/>
          <w:lang w:val="en-US"/>
        </w:rPr>
        <w:t>nekvadrātiska</w:t>
      </w:r>
      <w:proofErr w:type="spellEnd"/>
      <w:r>
        <w:rPr>
          <w:b/>
          <w:sz w:val="32"/>
          <w:szCs w:val="32"/>
          <w:lang w:val="en-US"/>
        </w:rPr>
        <w:t>.</w:t>
      </w:r>
    </w:p>
    <w:p w14:paraId="692AC337" w14:textId="2C06EAD6" w:rsidR="00EE5578" w:rsidRDefault="00EE5578" w:rsidP="00EE5578">
      <w:pPr>
        <w:pStyle w:val="Sarakstarindkopa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6183" wp14:editId="31F19956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9525" cy="247650"/>
                <wp:effectExtent l="76200" t="0" r="666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F197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3.85pt;width:.75pt;height:19.5p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1.2. </w:t>
      </w:r>
      <w:proofErr w:type="spellStart"/>
      <w:r>
        <w:rPr>
          <w:b/>
          <w:sz w:val="32"/>
          <w:szCs w:val="32"/>
          <w:lang w:val="en-US"/>
        </w:rPr>
        <w:t>Transponē</w:t>
      </w:r>
      <w:proofErr w:type="spellEnd"/>
      <w:r>
        <w:rPr>
          <w:b/>
          <w:sz w:val="32"/>
          <w:szCs w:val="32"/>
          <w:lang w:val="en-US"/>
        </w:rPr>
        <w:t xml:space="preserve"> Nr.28.  m2</w:t>
      </w:r>
    </w:p>
    <w:p w14:paraId="28900D3E" w14:textId="77777777" w:rsidR="00EE5578" w:rsidRPr="00540BD2" w:rsidRDefault="00EE5578" w:rsidP="00EE5578">
      <w:pPr>
        <w:pStyle w:val="Sarakstarindkopa"/>
        <w:rPr>
          <w:b/>
          <w:sz w:val="32"/>
          <w:szCs w:val="32"/>
          <w:lang w:val="en-US"/>
        </w:rPr>
      </w:pPr>
      <w:r w:rsidRPr="00155CB9">
        <w:rPr>
          <w:color w:val="000000"/>
          <w:sz w:val="27"/>
          <w:szCs w:val="27"/>
          <w:lang w:val="en-US"/>
        </w:rPr>
        <w:br/>
      </w:r>
      <w:r>
        <w:rPr>
          <w:noProof/>
          <w:lang w:eastAsia="ru-RU"/>
        </w:rPr>
        <w:drawing>
          <wp:inline distT="0" distB="0" distL="0" distR="0" wp14:anchorId="1C943B4E" wp14:editId="7DB3E89D">
            <wp:extent cx="6038850" cy="1600200"/>
            <wp:effectExtent l="0" t="0" r="0" b="0"/>
            <wp:docPr id="3" name="Рисунок 3" descr="https://l.120-bal.ru/pars_docs/refs/8/7965/7965_html_m2b013c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.120-bal.ru/pars_docs/refs/8/7965/7965_html_m2b013c9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CB75" w14:textId="77777777" w:rsidR="00EE5578" w:rsidRDefault="00EE5578" w:rsidP="00EE5578">
      <w:pPr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 xml:space="preserve">2.1. </w:t>
      </w:r>
      <w:proofErr w:type="spellStart"/>
      <w:r>
        <w:rPr>
          <w:b/>
          <w:color w:val="000000"/>
          <w:sz w:val="32"/>
          <w:szCs w:val="32"/>
          <w:lang w:val="en-US"/>
        </w:rPr>
        <w:t>Sagrupē</w:t>
      </w:r>
      <w:proofErr w:type="spellEnd"/>
      <w:r>
        <w:rPr>
          <w:b/>
          <w:color w:val="000000"/>
          <w:sz w:val="32"/>
          <w:szCs w:val="32"/>
          <w:lang w:val="en-US"/>
        </w:rPr>
        <w:t xml:space="preserve"> N</w:t>
      </w:r>
      <w:r w:rsidRPr="00540BD2">
        <w:rPr>
          <w:b/>
          <w:color w:val="000000"/>
          <w:sz w:val="32"/>
          <w:szCs w:val="32"/>
          <w:lang w:val="en-US"/>
        </w:rPr>
        <w:t>r.53. 4/4</w:t>
      </w:r>
      <w:r>
        <w:rPr>
          <w:b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/>
        </w:rPr>
        <w:t>taktsmērā</w:t>
      </w:r>
      <w:proofErr w:type="spellEnd"/>
      <w:r w:rsidRPr="00540BD2">
        <w:rPr>
          <w:b/>
          <w:color w:val="000000"/>
          <w:sz w:val="32"/>
          <w:szCs w:val="32"/>
          <w:lang w:val="en-US"/>
        </w:rPr>
        <w:t>.</w:t>
      </w:r>
    </w:p>
    <w:p w14:paraId="1E82095E" w14:textId="65DFB1CF" w:rsidR="00EE5578" w:rsidRPr="00A66F8D" w:rsidRDefault="00EE5578" w:rsidP="00EE5578">
      <w:pPr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 xml:space="preserve">2.2. </w:t>
      </w:r>
      <w:proofErr w:type="spellStart"/>
      <w:r>
        <w:rPr>
          <w:b/>
          <w:color w:val="000000"/>
          <w:sz w:val="32"/>
          <w:szCs w:val="32"/>
          <w:lang w:val="en-US"/>
        </w:rPr>
        <w:t>Nosaki</w:t>
      </w:r>
      <w:proofErr w:type="spellEnd"/>
      <w:r>
        <w:rPr>
          <w:b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/>
        </w:rPr>
        <w:t>hromatism</w:t>
      </w:r>
      <w:r w:rsidR="00D0249F">
        <w:rPr>
          <w:b/>
          <w:color w:val="000000"/>
          <w:sz w:val="32"/>
          <w:szCs w:val="32"/>
          <w:lang w:val="en-US"/>
        </w:rPr>
        <w:t>a</w:t>
      </w:r>
      <w:proofErr w:type="spellEnd"/>
      <w:r>
        <w:rPr>
          <w:b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/>
        </w:rPr>
        <w:t>veidu</w:t>
      </w:r>
      <w:proofErr w:type="spellEnd"/>
      <w:r>
        <w:rPr>
          <w:b/>
          <w:color w:val="000000"/>
          <w:sz w:val="32"/>
          <w:szCs w:val="32"/>
          <w:lang w:val="en-US"/>
        </w:rPr>
        <w:t xml:space="preserve">: </w:t>
      </w:r>
      <w:proofErr w:type="spellStart"/>
      <w:r>
        <w:rPr>
          <w:b/>
          <w:color w:val="000000"/>
          <w:sz w:val="32"/>
          <w:szCs w:val="32"/>
          <w:lang w:val="en-US"/>
        </w:rPr>
        <w:t>pārgājskaņas</w:t>
      </w:r>
      <w:proofErr w:type="spellEnd"/>
      <w:r>
        <w:rPr>
          <w:b/>
          <w:color w:val="000000"/>
          <w:sz w:val="32"/>
          <w:szCs w:val="32"/>
          <w:lang w:val="en-US"/>
        </w:rPr>
        <w:t xml:space="preserve">/ </w:t>
      </w:r>
      <w:proofErr w:type="spellStart"/>
      <w:r>
        <w:rPr>
          <w:b/>
          <w:color w:val="000000"/>
          <w:sz w:val="32"/>
          <w:szCs w:val="32"/>
          <w:lang w:val="en-US"/>
        </w:rPr>
        <w:t>palīgskaņas</w:t>
      </w:r>
      <w:proofErr w:type="spellEnd"/>
      <w:r>
        <w:rPr>
          <w:b/>
          <w:color w:val="000000"/>
          <w:sz w:val="32"/>
          <w:szCs w:val="32"/>
          <w:lang w:val="en-US"/>
        </w:rPr>
        <w:t>.</w:t>
      </w:r>
      <w:r w:rsidRPr="00A66F8D">
        <w:rPr>
          <w:color w:val="000000"/>
          <w:sz w:val="27"/>
          <w:szCs w:val="27"/>
          <w:lang w:val="en-US"/>
        </w:rPr>
        <w:br/>
      </w:r>
      <w:r w:rsidRPr="00A66F8D">
        <w:rPr>
          <w:color w:val="000000"/>
          <w:sz w:val="27"/>
          <w:szCs w:val="27"/>
          <w:lang w:val="en-US"/>
        </w:rPr>
        <w:br/>
      </w:r>
      <w:r>
        <w:rPr>
          <w:noProof/>
          <w:lang w:eastAsia="ru-RU"/>
        </w:rPr>
        <w:drawing>
          <wp:inline distT="0" distB="0" distL="0" distR="0" wp14:anchorId="79EFC199" wp14:editId="7DE30071">
            <wp:extent cx="6286500" cy="1895475"/>
            <wp:effectExtent l="0" t="0" r="0" b="9525"/>
            <wp:docPr id="4" name="Рисунок 4" descr="https://l.120-bal.ru/pars_docs/refs/8/7965/7965_html_m66d426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.120-bal.ru/pars_docs/refs/8/7965/7965_html_m66d4269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2805" w14:textId="32E239B4" w:rsidR="00EE5578" w:rsidRPr="00F92E3D" w:rsidRDefault="00EE5578" w:rsidP="00EE5578">
      <w:pPr>
        <w:rPr>
          <w:b/>
          <w:color w:val="000000"/>
          <w:sz w:val="32"/>
          <w:szCs w:val="32"/>
          <w:lang w:val="en-US"/>
        </w:rPr>
      </w:pPr>
      <w:r w:rsidRPr="00F92E3D">
        <w:rPr>
          <w:b/>
          <w:color w:val="000000"/>
          <w:sz w:val="32"/>
          <w:szCs w:val="32"/>
          <w:lang w:val="en-US"/>
        </w:rPr>
        <w:t xml:space="preserve">3. </w:t>
      </w:r>
      <w:proofErr w:type="spellStart"/>
      <w:r>
        <w:rPr>
          <w:b/>
          <w:color w:val="000000"/>
          <w:sz w:val="32"/>
          <w:szCs w:val="32"/>
          <w:lang w:val="en-US"/>
        </w:rPr>
        <w:t>Dziedāt</w:t>
      </w:r>
      <w:proofErr w:type="spellEnd"/>
      <w:r w:rsidRPr="00F92E3D">
        <w:rPr>
          <w:b/>
          <w:color w:val="000000"/>
          <w:sz w:val="32"/>
          <w:szCs w:val="32"/>
          <w:lang w:val="en-US"/>
        </w:rPr>
        <w:t xml:space="preserve"> </w:t>
      </w:r>
      <w:r>
        <w:rPr>
          <w:b/>
          <w:color w:val="000000"/>
          <w:sz w:val="32"/>
          <w:szCs w:val="32"/>
          <w:lang w:val="en-US"/>
        </w:rPr>
        <w:t>Nr</w:t>
      </w:r>
      <w:r w:rsidRPr="00F92E3D">
        <w:rPr>
          <w:b/>
          <w:color w:val="000000"/>
          <w:sz w:val="32"/>
          <w:szCs w:val="32"/>
          <w:lang w:val="en-US"/>
        </w:rPr>
        <w:t xml:space="preserve">.53. </w:t>
      </w:r>
      <w:r w:rsidRPr="00540BD2">
        <w:rPr>
          <w:b/>
          <w:color w:val="000000"/>
          <w:sz w:val="32"/>
          <w:szCs w:val="32"/>
          <w:lang w:val="en-US"/>
        </w:rPr>
        <w:t>un</w:t>
      </w:r>
      <w:r w:rsidRPr="00F92E3D">
        <w:rPr>
          <w:b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/>
        </w:rPr>
        <w:t>l</w:t>
      </w:r>
      <w:r w:rsidR="00D0249F">
        <w:rPr>
          <w:b/>
          <w:color w:val="000000"/>
          <w:sz w:val="32"/>
          <w:szCs w:val="32"/>
          <w:lang w:val="en-US"/>
        </w:rPr>
        <w:t>a</w:t>
      </w:r>
      <w:r>
        <w:rPr>
          <w:b/>
          <w:color w:val="000000"/>
          <w:sz w:val="32"/>
          <w:szCs w:val="32"/>
          <w:lang w:val="en-US"/>
        </w:rPr>
        <w:t>s</w:t>
      </w:r>
      <w:r w:rsidRPr="00F92E3D">
        <w:rPr>
          <w:b/>
          <w:color w:val="000000"/>
          <w:sz w:val="32"/>
          <w:szCs w:val="32"/>
          <w:lang w:val="en-US"/>
        </w:rPr>
        <w:t>ī</w:t>
      </w:r>
      <w:r>
        <w:rPr>
          <w:b/>
          <w:color w:val="000000"/>
          <w:sz w:val="32"/>
          <w:szCs w:val="32"/>
          <w:lang w:val="en-US"/>
        </w:rPr>
        <w:t>t</w:t>
      </w:r>
      <w:proofErr w:type="spellEnd"/>
      <w:r w:rsidRPr="00F92E3D">
        <w:rPr>
          <w:b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/>
        </w:rPr>
        <w:t>ritmu</w:t>
      </w:r>
      <w:proofErr w:type="spellEnd"/>
      <w:r w:rsidRPr="00F92E3D">
        <w:rPr>
          <w:b/>
          <w:color w:val="000000"/>
          <w:sz w:val="32"/>
          <w:szCs w:val="32"/>
          <w:lang w:val="en-US"/>
        </w:rPr>
        <w:t xml:space="preserve"> </w:t>
      </w:r>
      <w:r>
        <w:rPr>
          <w:b/>
          <w:color w:val="000000"/>
          <w:sz w:val="32"/>
          <w:szCs w:val="32"/>
          <w:lang w:val="en-US"/>
        </w:rPr>
        <w:t>Nr.28.</w:t>
      </w:r>
    </w:p>
    <w:p w14:paraId="1D4255F5" w14:textId="77777777" w:rsidR="002D053F" w:rsidRPr="00EE5578" w:rsidRDefault="002D053F">
      <w:pPr>
        <w:rPr>
          <w:lang w:val="en-US"/>
        </w:rPr>
      </w:pPr>
    </w:p>
    <w:sectPr w:rsidR="002D053F" w:rsidRPr="00EE5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78"/>
    <w:rsid w:val="002D053F"/>
    <w:rsid w:val="00D0249F"/>
    <w:rsid w:val="00E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34B9"/>
  <w15:chartTrackingRefBased/>
  <w15:docId w15:val="{66DE91BA-AC99-4765-88D5-64D7295D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557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E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Sandra Mežore</cp:lastModifiedBy>
  <cp:revision>2</cp:revision>
  <dcterms:created xsi:type="dcterms:W3CDTF">2024-01-03T11:59:00Z</dcterms:created>
  <dcterms:modified xsi:type="dcterms:W3CDTF">2024-01-03T11:59:00Z</dcterms:modified>
</cp:coreProperties>
</file>